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88FA6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 w14:paraId="376DA7F3"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（马克思主义学院）</w:t>
      </w:r>
    </w:p>
    <w:p w14:paraId="6684CB2C"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57"/>
        <w:gridCol w:w="1740"/>
        <w:gridCol w:w="4365"/>
        <w:gridCol w:w="2115"/>
        <w:gridCol w:w="4365"/>
        <w:gridCol w:w="815"/>
      </w:tblGrid>
      <w:tr w14:paraId="7C8FE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Header/>
          <w:jc w:val="center"/>
        </w:trPr>
        <w:tc>
          <w:tcPr>
            <w:tcW w:w="1153" w:type="dxa"/>
            <w:vAlign w:val="center"/>
          </w:tcPr>
          <w:p w14:paraId="23EF1928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4F4EE961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291476C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4EB4A6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61EFD0F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3D49AECE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674E0AE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0F68269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305045DB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18C8D59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4CBDCAB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0396F09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48F6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033CC96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34181A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E41C83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07DA47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46699B5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63B0636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822018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60B0DF2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71D3B87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FA1FE8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2B831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F58AD3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FB9F76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FB8D63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4CCF5A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D9C03E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3259A3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B401D3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FD435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2A3839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C0267E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ABB07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16347E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DDD973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CFB61F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21A216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C7E5B4F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7564BCD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2EAEAB6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1AF67F4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086B055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5785324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38B4F9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15837F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E6CA22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9E8F0F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DEB9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D5503C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90C7EE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9F12A2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430876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0EFC7F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550383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29E64E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42B76DE"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AB1391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4A9D2F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553F1AE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1FD7CBB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3247E6A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9F54E4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526EF5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 w14:paraId="633008C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 w14:paraId="303C7FE7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3D05B58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 w14:paraId="1B8994D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 w14:paraId="2813EAC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（1）教学大纲、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</w:t>
            </w:r>
          </w:p>
          <w:p w14:paraId="66011E8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  <w:p w14:paraId="30D1772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63FBD340">
            <w:pPr>
              <w:spacing w:line="320" w:lineRule="exact"/>
              <w:ind w:left="1" w:left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教学大纲规范完备，明确课程对人才培养目标、要求的有效支撑；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教学进度符合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15" w:type="dxa"/>
            <w:vAlign w:val="center"/>
          </w:tcPr>
          <w:p w14:paraId="03477AF4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</w:tc>
        <w:tc>
          <w:tcPr>
            <w:tcW w:w="4365" w:type="dxa"/>
            <w:vAlign w:val="center"/>
          </w:tcPr>
          <w:p w14:paraId="1B845FC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26843B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B592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54C7AF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0B0EA8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582AE7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  <w:p w14:paraId="03A061B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1F83D0A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教学进度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与实际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授课情况需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日志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填写认真、全面、规范、突出重难点</w:t>
            </w:r>
          </w:p>
        </w:tc>
        <w:tc>
          <w:tcPr>
            <w:tcW w:w="2115" w:type="dxa"/>
            <w:vAlign w:val="center"/>
          </w:tcPr>
          <w:p w14:paraId="11A887A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</w:tc>
        <w:tc>
          <w:tcPr>
            <w:tcW w:w="4365" w:type="dxa"/>
            <w:vAlign w:val="center"/>
          </w:tcPr>
          <w:p w14:paraId="01581A5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76023D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EBD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5865BE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472D0D3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81561E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（3）教案编写情况</w:t>
            </w:r>
          </w:p>
          <w:p w14:paraId="393E47B2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5CD2A746">
            <w:pPr>
              <w:spacing w:line="320" w:lineRule="exact"/>
              <w:ind w:left="1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教学设计融入思政元素</w:t>
            </w:r>
          </w:p>
        </w:tc>
        <w:tc>
          <w:tcPr>
            <w:tcW w:w="2115" w:type="dxa"/>
            <w:vAlign w:val="center"/>
          </w:tcPr>
          <w:p w14:paraId="2DF416A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365" w:type="dxa"/>
            <w:vAlign w:val="center"/>
          </w:tcPr>
          <w:p w14:paraId="46AAE6E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7B47CCC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98B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783C121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141511E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A4A86F7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（4）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开课申请</w:t>
            </w:r>
          </w:p>
          <w:p w14:paraId="5DE36FD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58A75ED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等）完备、详细</w:t>
            </w:r>
          </w:p>
        </w:tc>
        <w:tc>
          <w:tcPr>
            <w:tcW w:w="2115" w:type="dxa"/>
            <w:vAlign w:val="center"/>
          </w:tcPr>
          <w:p w14:paraId="3570E95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新开课课程清单，翻阅教师开课论证审议表及相关材料</w:t>
            </w:r>
          </w:p>
        </w:tc>
        <w:tc>
          <w:tcPr>
            <w:tcW w:w="4365" w:type="dxa"/>
            <w:vAlign w:val="center"/>
          </w:tcPr>
          <w:p w14:paraId="77E404D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BC61E5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B0C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11DCF68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394740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D2E2A9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学生考勤</w:t>
            </w:r>
          </w:p>
          <w:p w14:paraId="05F27FB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61A8DBF1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不少于总课次的五分之四</w:t>
            </w:r>
          </w:p>
        </w:tc>
        <w:tc>
          <w:tcPr>
            <w:tcW w:w="2115" w:type="dxa"/>
            <w:vAlign w:val="center"/>
          </w:tcPr>
          <w:p w14:paraId="62DA2AA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至少10份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学生考勤名单</w:t>
            </w:r>
          </w:p>
        </w:tc>
        <w:tc>
          <w:tcPr>
            <w:tcW w:w="4365" w:type="dxa"/>
            <w:vAlign w:val="center"/>
          </w:tcPr>
          <w:p w14:paraId="3607E47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6223A4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BCB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76355B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0C1E754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869544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多媒体</w:t>
            </w:r>
          </w:p>
          <w:p w14:paraId="62C7B04E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课件</w:t>
            </w:r>
          </w:p>
          <w:p w14:paraId="0972D8F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3691B56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15" w:type="dxa"/>
            <w:vAlign w:val="center"/>
          </w:tcPr>
          <w:p w14:paraId="51A9429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365" w:type="dxa"/>
            <w:vAlign w:val="center"/>
          </w:tcPr>
          <w:p w14:paraId="7383360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A17C7A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FF6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1153" w:type="dxa"/>
            <w:vAlign w:val="center"/>
          </w:tcPr>
          <w:p w14:paraId="6F44F0EF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5B09CB47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0BE1C82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28E05EE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1614D48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1712F09B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4F971CC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475031F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1CFEE629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75B0127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120BCD2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6C8342B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551B6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59442F9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3BDF4B8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6B56F21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C7E7DE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D7F069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 w14:paraId="76FD31D9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</w:t>
            </w:r>
          </w:p>
          <w:p w14:paraId="048E62A9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教学管理</w:t>
            </w:r>
          </w:p>
          <w:p w14:paraId="32349B8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3D8D8191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531CDBA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 w14:paraId="5526638C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336B58CB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听课任务，认真填写听课记录表，能够提出优缺点，并填写学生考勤</w:t>
            </w:r>
          </w:p>
        </w:tc>
        <w:tc>
          <w:tcPr>
            <w:tcW w:w="2115" w:type="dxa"/>
            <w:vAlign w:val="center"/>
          </w:tcPr>
          <w:p w14:paraId="1289CF8B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365" w:type="dxa"/>
            <w:vAlign w:val="center"/>
          </w:tcPr>
          <w:p w14:paraId="40C5665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47FC108A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F5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BA5656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C148083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F8104D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 w14:paraId="2A557ED1"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7FFB273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15" w:type="dxa"/>
            <w:vAlign w:val="center"/>
          </w:tcPr>
          <w:p w14:paraId="7737064A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</w:t>
            </w:r>
          </w:p>
          <w:p w14:paraId="4AB87B1D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事故文件</w:t>
            </w:r>
          </w:p>
        </w:tc>
        <w:tc>
          <w:tcPr>
            <w:tcW w:w="4365" w:type="dxa"/>
            <w:vAlign w:val="center"/>
          </w:tcPr>
          <w:p w14:paraId="5823EFF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4828B71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FCE4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23E3A0D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76891FD4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2B185E0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)教研室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 w14:paraId="4355D94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2DD12C7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期中检查时须完成2次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5" w:type="dxa"/>
            <w:vAlign w:val="center"/>
          </w:tcPr>
          <w:p w14:paraId="494CA2B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内容要详细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、有活动</w:t>
            </w:r>
          </w:p>
          <w:p w14:paraId="4693D6E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图片）</w:t>
            </w:r>
          </w:p>
        </w:tc>
        <w:tc>
          <w:tcPr>
            <w:tcW w:w="4365" w:type="dxa"/>
            <w:vAlign w:val="center"/>
          </w:tcPr>
          <w:p w14:paraId="3DE01C8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251EA92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DA9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DD6474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61649A8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 w14:paraId="3EFD87D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 w14:paraId="7FA2848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 w14:paraId="4977CE28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1740" w:type="dxa"/>
            <w:vAlign w:val="center"/>
          </w:tcPr>
          <w:p w14:paraId="32D9ADE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考查课程材料</w:t>
            </w:r>
          </w:p>
          <w:p w14:paraId="6636D79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3353203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课程的考核方式按人才培养方案及教学大纲要求确定，以课程教学大纲和教学计划进度为依据，采用合理、科学的方式对学生进行考核，考核过程材料齐全（学生作业、平时成绩、成绩单、成绩分析等）</w:t>
            </w:r>
          </w:p>
        </w:tc>
        <w:tc>
          <w:tcPr>
            <w:tcW w:w="2115" w:type="dxa"/>
            <w:vAlign w:val="center"/>
          </w:tcPr>
          <w:p w14:paraId="67877AD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42E30370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196B68DC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D2C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4EEDC50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545976BC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F2549F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考查课成绩评定</w:t>
            </w:r>
          </w:p>
          <w:p w14:paraId="1CB559AE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7E25B78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考查课程可采用五级制或百分制评分，百分制与五级制按文件规定折算，课程总评由平时成绩、期末考核成绩等构成，具体构成依据课程教学大纲设定，平时成绩有清晰明确的评分依据</w:t>
            </w:r>
          </w:p>
        </w:tc>
        <w:tc>
          <w:tcPr>
            <w:tcW w:w="2115" w:type="dxa"/>
            <w:vAlign w:val="center"/>
          </w:tcPr>
          <w:p w14:paraId="3404727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333E4FA6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3700835D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810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tblHeader/>
          <w:jc w:val="center"/>
        </w:trPr>
        <w:tc>
          <w:tcPr>
            <w:tcW w:w="1153" w:type="dxa"/>
            <w:vAlign w:val="center"/>
          </w:tcPr>
          <w:p w14:paraId="56343265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6CE65D21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6DC5113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2D5EBB9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134E895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627E26DF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205ACEC7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0E9CBAC2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3C37B3B2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04DE8EB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4A382299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315BE61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50B9C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5FDD437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060C346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3BB282B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19C0B22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233F313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45CDDB3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5F1B71F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 w14:paraId="1832CD9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 w14:paraId="24A3302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 w14:paraId="0A8429E4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20分</w:t>
            </w:r>
          </w:p>
        </w:tc>
        <w:tc>
          <w:tcPr>
            <w:tcW w:w="1740" w:type="dxa"/>
            <w:vAlign w:val="center"/>
          </w:tcPr>
          <w:p w14:paraId="69D59781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</w:t>
            </w:r>
          </w:p>
          <w:p w14:paraId="0AF44AD8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365" w:type="dxa"/>
            <w:vAlign w:val="center"/>
          </w:tcPr>
          <w:p w14:paraId="76750C4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课程教学总结填写规范，需对课程的教与学进行分析和总结，考试课程必须填写考试效果分析</w:t>
            </w:r>
          </w:p>
        </w:tc>
        <w:tc>
          <w:tcPr>
            <w:tcW w:w="2115" w:type="dxa"/>
            <w:vAlign w:val="center"/>
          </w:tcPr>
          <w:p w14:paraId="1A3ADCA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365" w:type="dxa"/>
            <w:vAlign w:val="center"/>
          </w:tcPr>
          <w:p w14:paraId="2DB48A1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2B30217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3CFD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1DDFBF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662A54F6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718F9A74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)文件归档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6E870BA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15" w:type="dxa"/>
            <w:vAlign w:val="center"/>
          </w:tcPr>
          <w:p w14:paraId="638D3F9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365" w:type="dxa"/>
            <w:vAlign w:val="center"/>
          </w:tcPr>
          <w:p w14:paraId="31060B0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2887507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73B8C9EF">
      <w:pPr>
        <w:rPr>
          <w:rFonts w:ascii="仿宋" w:hAnsi="仿宋" w:eastAsia="仿宋"/>
          <w:sz w:val="24"/>
          <w:szCs w:val="24"/>
        </w:rPr>
      </w:pPr>
    </w:p>
    <w:p w14:paraId="0567FE39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p w14:paraId="4CD08AF6"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4361"/>
        <w:gridCol w:w="2145"/>
        <w:gridCol w:w="4408"/>
        <w:gridCol w:w="709"/>
      </w:tblGrid>
      <w:tr w14:paraId="5EB71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1" w:type="dxa"/>
            <w:gridSpan w:val="2"/>
            <w:vAlign w:val="center"/>
          </w:tcPr>
          <w:p w14:paraId="4DEBF681"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 w14:paraId="0C1CA5BE"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 w14:paraId="0715E42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 w14:paraId="345E311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 w14:paraId="6515FBF8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 w14:paraId="7417C8AD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4361" w:type="dxa"/>
            <w:vAlign w:val="center"/>
          </w:tcPr>
          <w:p w14:paraId="4D2463C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45" w:type="dxa"/>
            <w:vAlign w:val="center"/>
          </w:tcPr>
          <w:p w14:paraId="4033551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4408" w:type="dxa"/>
            <w:vAlign w:val="center"/>
          </w:tcPr>
          <w:p w14:paraId="01DBFAE5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 w14:paraId="22DD2F4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10BE93A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 w14:paraId="2B6ED54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 w14:paraId="5CA2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3" w:type="dxa"/>
            <w:vAlign w:val="center"/>
          </w:tcPr>
          <w:p w14:paraId="0161BEB5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二、</w:t>
            </w:r>
          </w:p>
          <w:p w14:paraId="121D5044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教学单位组织检查情况</w:t>
            </w:r>
          </w:p>
          <w:p w14:paraId="26AA5834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 w14:paraId="65825E9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5.</w:t>
            </w:r>
          </w:p>
          <w:p w14:paraId="7947D79D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</w:t>
            </w:r>
          </w:p>
          <w:p w14:paraId="7755D2C0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检查</w:t>
            </w:r>
          </w:p>
          <w:p w14:paraId="5B5B82E5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62" w:type="dxa"/>
            <w:vAlign w:val="center"/>
          </w:tcPr>
          <w:p w14:paraId="7203809C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 w14:paraId="579BECA1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4361" w:type="dxa"/>
            <w:vAlign w:val="center"/>
          </w:tcPr>
          <w:p w14:paraId="04D8337F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对本次自查出的问题提出有针对性的整改措施和建设思路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，提交自查自评量化表和自查报告；检查材料准备充足、充分</w:t>
            </w:r>
          </w:p>
        </w:tc>
        <w:tc>
          <w:tcPr>
            <w:tcW w:w="2145" w:type="dxa"/>
            <w:vAlign w:val="center"/>
          </w:tcPr>
          <w:p w14:paraId="2F7C834F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4408" w:type="dxa"/>
            <w:vAlign w:val="center"/>
          </w:tcPr>
          <w:p w14:paraId="4653E76F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29621D5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6105BE78"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footerReference r:id="rId4" w:type="default"/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B52E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4751E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4751E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8ED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825F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5825F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43825DD"/>
    <w:rsid w:val="04874344"/>
    <w:rsid w:val="05A94C99"/>
    <w:rsid w:val="063A71D2"/>
    <w:rsid w:val="07AC5A15"/>
    <w:rsid w:val="11911E44"/>
    <w:rsid w:val="1312127D"/>
    <w:rsid w:val="133948B1"/>
    <w:rsid w:val="166440F0"/>
    <w:rsid w:val="18FC5B7F"/>
    <w:rsid w:val="192E53A2"/>
    <w:rsid w:val="199F37ED"/>
    <w:rsid w:val="1C0A3E4E"/>
    <w:rsid w:val="1DD0420E"/>
    <w:rsid w:val="1F1005E1"/>
    <w:rsid w:val="202016A2"/>
    <w:rsid w:val="21CA0EF5"/>
    <w:rsid w:val="2520387D"/>
    <w:rsid w:val="26AB06D6"/>
    <w:rsid w:val="2802590C"/>
    <w:rsid w:val="2AA44492"/>
    <w:rsid w:val="2B5B05EA"/>
    <w:rsid w:val="2BEF7F55"/>
    <w:rsid w:val="2F211036"/>
    <w:rsid w:val="33955AC0"/>
    <w:rsid w:val="33D44600"/>
    <w:rsid w:val="34715837"/>
    <w:rsid w:val="36714388"/>
    <w:rsid w:val="38E8052C"/>
    <w:rsid w:val="3A0A2075"/>
    <w:rsid w:val="3B6801BA"/>
    <w:rsid w:val="3BF27F39"/>
    <w:rsid w:val="3C351D38"/>
    <w:rsid w:val="3FBB1156"/>
    <w:rsid w:val="4B04021D"/>
    <w:rsid w:val="4CCD00DE"/>
    <w:rsid w:val="4DA0439B"/>
    <w:rsid w:val="504D4E5B"/>
    <w:rsid w:val="52944C9B"/>
    <w:rsid w:val="53A956B5"/>
    <w:rsid w:val="54E12DF6"/>
    <w:rsid w:val="54FE143F"/>
    <w:rsid w:val="56312D95"/>
    <w:rsid w:val="56A96530"/>
    <w:rsid w:val="59D423B5"/>
    <w:rsid w:val="5B9938B6"/>
    <w:rsid w:val="5F1871E8"/>
    <w:rsid w:val="602A4D38"/>
    <w:rsid w:val="60602BF4"/>
    <w:rsid w:val="60C85460"/>
    <w:rsid w:val="6C8B2CE8"/>
    <w:rsid w:val="6DD433C2"/>
    <w:rsid w:val="75062B40"/>
    <w:rsid w:val="77362154"/>
    <w:rsid w:val="77A94A29"/>
    <w:rsid w:val="7B0D04BF"/>
    <w:rsid w:val="7BCB0FE7"/>
    <w:rsid w:val="7DC7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1256</Words>
  <Characters>1298</Characters>
  <Lines>20</Lines>
  <Paragraphs>5</Paragraphs>
  <TotalTime>0</TotalTime>
  <ScaleCrop>false</ScaleCrop>
  <LinksUpToDate>false</LinksUpToDate>
  <CharactersWithSpaces>1367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紫色飘雨</cp:lastModifiedBy>
  <cp:lastPrinted>2024-04-28T07:58:00Z</cp:lastPrinted>
  <dcterms:modified xsi:type="dcterms:W3CDTF">2025-04-22T07:03:43Z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FE1D7264AEBD42B5A3AAA8633F7C0994</vt:lpwstr>
  </property>
  <property fmtid="{D5CDD505-2E9C-101B-9397-08002B2CF9AE}" pid="4" name="KSOTemplateDocerSaveRecord">
    <vt:lpwstr>eyJoZGlkIjoiNjMzNTg4YWRmYmI1ZTVlZGY3NGYyMWE5NmJiZWVjOTYiLCJ1c2VySWQiOiI1ODY5NjM2NDcifQ==</vt:lpwstr>
  </property>
</Properties>
</file>